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E88DC4C" w:rsidP="5BAAE2AB" w:rsidRDefault="3E88DC4C" w14:paraId="4658D900" w14:textId="01FA86A9">
      <w:pPr>
        <w:pStyle w:val="Normalny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5BAAE2AB" w:rsidR="26638D91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Zadbaj</w:t>
      </w:r>
      <w:r w:rsidRPr="5BAAE2AB" w:rsidR="457852C6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o gło</w:t>
      </w:r>
      <w:r w:rsidRPr="5BAAE2AB" w:rsidR="3404D040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s</w:t>
      </w:r>
      <w:r w:rsidRPr="5BAAE2AB" w:rsidR="3D86693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?</w:t>
      </w:r>
      <w:r w:rsidRPr="5BAAE2AB" w:rsidR="5A02150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5BAAE2AB" w:rsidR="5A02150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Porady Izy </w:t>
      </w:r>
      <w:proofErr w:type="spellStart"/>
      <w:r w:rsidRPr="5BAAE2AB" w:rsidR="176150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l-PL"/>
        </w:rPr>
        <w:t>Połońskiej</w:t>
      </w:r>
      <w:proofErr w:type="spellEnd"/>
      <w:r w:rsidRPr="5BAAE2AB" w:rsidR="5A02150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- </w:t>
      </w:r>
      <w:r w:rsidRPr="5BAAE2AB" w:rsidR="4B65779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wokalistki</w:t>
      </w:r>
      <w:r w:rsidRPr="5BAAE2AB" w:rsidR="5A02150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i trene</w:t>
      </w:r>
      <w:r w:rsidRPr="5BAAE2AB" w:rsidR="4FA9741F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rki</w:t>
      </w:r>
      <w:r w:rsidRPr="5BAAE2AB" w:rsidR="5A02150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głosu.</w:t>
      </w:r>
    </w:p>
    <w:p w:rsidR="6F74036A" w:rsidP="5BAAE2AB" w:rsidRDefault="6F74036A" w14:paraId="13E2B107" w14:textId="493C6747">
      <w:pPr>
        <w:pStyle w:val="Normalny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5BAAE2AB" w:rsidR="6F74036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Już za chwil</w:t>
      </w:r>
      <w:r w:rsidRPr="5BAAE2AB" w:rsidR="2E625F55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ę</w:t>
      </w:r>
      <w:r w:rsidRPr="5BAAE2AB" w:rsidR="3525CC8F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5BAAE2AB" w:rsidR="3D86693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początek roku szkolnego</w:t>
      </w:r>
      <w:r w:rsidRPr="5BAAE2AB" w:rsidR="37957B8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, </w:t>
      </w:r>
      <w:r w:rsidRPr="5BAAE2AB" w:rsidR="482A6A3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ważne </w:t>
      </w:r>
      <w:r w:rsidRPr="5BAAE2AB" w:rsidR="33FB4CD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wydarzenie</w:t>
      </w:r>
      <w:r w:rsidRPr="5BAAE2AB" w:rsidR="6734F836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5BAAE2AB" w:rsidR="37957B8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dla dzieci, </w:t>
      </w:r>
      <w:r w:rsidRPr="5BAAE2AB" w:rsidR="280AFED4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rodziców,</w:t>
      </w:r>
      <w:r w:rsidRPr="5BAAE2AB" w:rsidR="37957B8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ale </w:t>
      </w:r>
      <w:r w:rsidRPr="5BAAE2AB" w:rsidR="5E1508A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przede wszystkim dla</w:t>
      </w:r>
      <w:r w:rsidRPr="5BAAE2AB" w:rsidR="37957B8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nauczycieli.</w:t>
      </w:r>
      <w:r w:rsidRPr="5BAAE2AB" w:rsidR="7933D4B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5BAAE2AB" w:rsidR="4CCF46FF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J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akie </w:t>
      </w:r>
      <w:r w:rsidRPr="5BAAE2AB" w:rsidR="3FC634E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rady w kwestii 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och</w:t>
      </w:r>
      <w:r w:rsidRPr="5BAAE2AB" w:rsidR="16DE292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ro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ny 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swojego najważniejszego narządu do pracy - głosu</w:t>
      </w:r>
      <w:r w:rsidRPr="5BAAE2AB" w:rsidR="2FD409D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,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powinni usłyszeć nauczyciele</w:t>
      </w:r>
      <w:r w:rsidRPr="5BAAE2AB" w:rsidR="57E7E72B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, 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opowiada Iza </w:t>
      </w:r>
      <w:proofErr w:type="spellStart"/>
      <w:r w:rsidRPr="5BAAE2AB" w:rsidR="6D6C8321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6D6C8321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- </w:t>
      </w:r>
      <w:r w:rsidRPr="5BAAE2AB" w:rsidR="2F43684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piosenkarka, </w:t>
      </w:r>
      <w:r w:rsidRPr="5BAAE2AB" w:rsidR="2CAA69FC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trener i ekspert głosu</w:t>
      </w:r>
      <w:r w:rsidRPr="5BAAE2AB" w:rsidR="0210AF42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. </w:t>
      </w:r>
    </w:p>
    <w:p w:rsidR="5BAAE2AB" w:rsidP="5BAAE2AB" w:rsidRDefault="5BAAE2AB" w14:paraId="0D7E68E1" w14:textId="09A80365">
      <w:pPr>
        <w:pStyle w:val="Normaln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</w:p>
    <w:p w:rsidR="051BC7BF" w:rsidP="5BAAE2AB" w:rsidRDefault="051BC7BF" w14:paraId="3BE2BC07" w14:textId="238036DA">
      <w:pPr>
        <w:pStyle w:val="Normalny"/>
        <w:bidi w:val="0"/>
        <w:spacing w:before="0" w:beforeAutospacing="off" w:after="12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7D86BD19" w:rsidR="051BC7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Głos to podst</w:t>
      </w:r>
      <w:r w:rsidRPr="7D86BD19" w:rsidR="0CE48A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awowe narzędzie pracy nauczycieli. Wielo</w:t>
      </w:r>
      <w:r w:rsidRPr="7D86BD19" w:rsidR="24754B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letnie, intensywne mówienie może powodować szereg objawów ze strony narządu głosu i jest powszechne</w:t>
      </w:r>
      <w:r w:rsidRPr="7D86BD19" w:rsidR="42911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wśród </w:t>
      </w:r>
      <w:r w:rsidRPr="7D86BD19" w:rsidR="66AC91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dynamicznie</w:t>
      </w:r>
      <w:r w:rsidRPr="7D86BD19" w:rsidR="42911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z niego korzystających.</w:t>
      </w:r>
      <w:r w:rsidRPr="7D86BD19" w:rsidR="230FF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</w:t>
      </w:r>
      <w:r w:rsidRPr="7D86BD19" w:rsidR="438AB4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W</w:t>
      </w:r>
      <w:r w:rsidRPr="7D86BD19" w:rsidR="588EF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edług badan </w:t>
      </w:r>
      <w:r w:rsidRPr="7D86BD19" w:rsidR="250DA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Uniwersytetu Mikołaja Kopernika w Toruniu </w:t>
      </w:r>
      <w:r w:rsidRPr="7D86BD19" w:rsidR="230FF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dotyka aż 80% tej grupy</w:t>
      </w:r>
      <w:r w:rsidRPr="7D86BD19" w:rsidR="00ADA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zawodowej</w:t>
      </w:r>
      <w:r w:rsidRPr="7D86BD19" w:rsidR="608C3E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. </w:t>
      </w:r>
      <w:r w:rsidRPr="7D86BD19" w:rsidR="52CF4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 xml:space="preserve"> </w:t>
      </w:r>
      <w:r w:rsidRPr="7D86BD19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Posługując się na co</w:t>
      </w:r>
      <w:r w:rsidRPr="7D86BD19" w:rsidR="77D41BA2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</w:t>
      </w:r>
      <w:r w:rsidRPr="7D86BD19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dzień głosem, tak jak to jest w przypadku nauczycieli i wykładowców, trzeba pamiętać o kilku </w:t>
      </w:r>
      <w:r w:rsidRPr="7D86BD19" w:rsidR="3E1E99E2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prostych </w:t>
      </w:r>
      <w:r w:rsidRPr="7D86BD19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zasadach, które pomogą zachować głos w należytej kondycji i zminimalizują ryzyko kontuzji- utraty </w:t>
      </w:r>
      <w:r w:rsidRPr="7D86BD19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głosu, </w:t>
      </w:r>
      <w:r w:rsidRPr="7D86BD19" w:rsidR="6BF2CB75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czyli de facto brak możliwości pracy.</w:t>
      </w:r>
    </w:p>
    <w:p w:rsidR="3E88DC4C" w:rsidP="3E88DC4C" w:rsidRDefault="3E88DC4C" w14:paraId="03C49067" w14:textId="0C10FCC6">
      <w:p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5AA7C3AE" w:rsidP="3E88DC4C" w:rsidRDefault="5AA7C3AE" w14:paraId="0A5E7B69" w14:textId="3BDDB48C">
      <w:p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5BAAE2AB" w:rsidR="5AA7C3AE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Przepona poduszką </w:t>
      </w:r>
      <w:r w:rsidRPr="5BAAE2AB" w:rsidR="7D99547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bezpieczeństwa</w:t>
      </w:r>
    </w:p>
    <w:p w:rsidR="3D486D53" w:rsidP="5BAAE2AB" w:rsidRDefault="3D486D53" w14:paraId="2BDA26C2" w14:textId="3AC6ABC7">
      <w:pPr>
        <w:pStyle w:val="Akapitzlist"/>
        <w:numPr>
          <w:ilvl w:val="0"/>
          <w:numId w:val="11"/>
        </w:numPr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Podstawową zasadą jest efektywne i świadomie używanie przepony</w:t>
      </w:r>
      <w:r w:rsidRPr="5BAAE2AB" w:rsidR="1EBC154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 xml:space="preserve"> </w:t>
      </w:r>
      <w:r w:rsidRPr="5BAAE2AB" w:rsidR="1EBC15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– </w:t>
      </w:r>
      <w:r w:rsidRPr="5BAAE2AB" w:rsidR="1EBC15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opowiada Iza</w:t>
      </w:r>
      <w:r w:rsidRPr="5BAAE2AB" w:rsidR="4E0EB8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Połonska</w:t>
      </w:r>
      <w:r w:rsidRPr="5BAAE2AB" w:rsidR="1EBC15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trener głosu</w:t>
      </w:r>
      <w:r w:rsidRPr="5BAAE2AB" w:rsidR="1EBC15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r w:rsidRPr="5BAAE2AB" w:rsidR="1EBC154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- t</w:t>
      </w:r>
      <w:r w:rsidRPr="5BAAE2AB" w:rsidR="3D486D5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 xml:space="preserve">o właśnie prawidłowa praca przepony stanowi podstawową ochronę dla głosu, jest tzw. poduszką bezpieczeństwa. </w:t>
      </w:r>
      <w:r w:rsidRPr="5BAAE2AB" w:rsidR="6AA2261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Kiedy mówimy na tzw. oddechu przeponowym dostarczamy do traktu głosowego wystarczającą ilość powietrza, czyli nie za dużo i nie za mało, oznacza to, że nasz głos mówiony otrzymuje tzw. wsparcie z ciała.</w:t>
      </w:r>
    </w:p>
    <w:p w:rsidR="3E88DC4C" w:rsidP="5BAAE2AB" w:rsidRDefault="3E88DC4C" w14:paraId="6B5B9C06" w14:textId="0A8E6FD6">
      <w:pPr>
        <w:bidi w:val="0"/>
        <w:spacing w:before="0" w:beforeAutospacing="off" w:after="120" w:afterAutospacing="off" w:line="259" w:lineRule="auto"/>
        <w:ind/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W przypadku </w:t>
      </w:r>
      <w:r w:rsidRPr="5BAAE2AB" w:rsidR="54754F3A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prawidłowego 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mówienia, nawet wielogodzinnego, może oczywiście dojść do zmęczenia, ale regeneracja następuje po kilku godzinach.</w:t>
      </w:r>
      <w:r w:rsidRPr="5BAAE2AB" w:rsidR="52EA92AB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Z pewnością nie ryzykujemy utraty głosu. </w:t>
      </w:r>
    </w:p>
    <w:p w:rsidR="22525509" w:rsidP="5BAAE2AB" w:rsidRDefault="22525509" w14:paraId="25AFEAB5" w14:textId="0A063265">
      <w:pPr>
        <w:pStyle w:val="Normalny"/>
        <w:bidi w:val="0"/>
        <w:spacing w:before="0" w:beforeAutospacing="off" w:after="120" w:afterAutospacing="off" w:line="259" w:lineRule="auto"/>
        <w:ind w:left="0" w:right="0"/>
        <w:jc w:val="left"/>
      </w:pPr>
      <w:r w:rsidRPr="5BAAE2AB" w:rsidR="2252550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Woda to ratunek</w:t>
      </w:r>
    </w:p>
    <w:p w:rsidR="3D486D53" w:rsidP="3E88DC4C" w:rsidRDefault="3D486D53" w14:paraId="3420D2FA" w14:textId="7D2B24BE">
      <w:pPr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Kolejną, bardzo ważną kwestią jest wystarczające picie wody. 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Nasz organizm musi być odpowiednio nawodniony, by prawidłowo funkcjonować. </w:t>
      </w:r>
    </w:p>
    <w:p w:rsidR="3D486D53" w:rsidP="5BAAE2AB" w:rsidRDefault="3D486D53" w14:paraId="6AB4104B" w14:textId="0EB89E93">
      <w:pPr>
        <w:pStyle w:val="Akapitzlist"/>
        <w:numPr>
          <w:ilvl w:val="0"/>
          <w:numId w:val="12"/>
        </w:numPr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>Należy pamiętać, iż mówiąc, naprawdę używamy całego ciała. Całe nasze ciało rezonuje, wydobywając dźwięk</w:t>
      </w:r>
      <w:r w:rsidRPr="5BAAE2AB" w:rsidR="7E8286BD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 - </w:t>
      </w:r>
      <w:r w:rsidRPr="5BAAE2AB" w:rsidR="7E8286BD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o </w:t>
      </w:r>
      <w:r w:rsidRPr="5BAAE2AB" w:rsidR="0232E785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budowaniu głosu w</w:t>
      </w:r>
      <w:r w:rsidRPr="5BAAE2AB" w:rsidR="7E8286BD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 organi</w:t>
      </w:r>
      <w:r w:rsidRPr="5BAAE2AB" w:rsidR="6F775895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zmie</w:t>
      </w:r>
      <w:r w:rsidRPr="5BAAE2AB" w:rsidR="7E8286BD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r w:rsidRPr="5BAAE2AB" w:rsidR="08997DE9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mówi </w:t>
      </w:r>
      <w:r w:rsidRPr="5BAAE2AB" w:rsidR="7E8286BD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Iza </w:t>
      </w:r>
      <w:proofErr w:type="spellStart"/>
      <w:r w:rsidRPr="5BAAE2AB" w:rsidR="77D9123E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77D9123E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.</w:t>
      </w:r>
      <w:r w:rsidRPr="5BAAE2AB" w:rsidR="7E8286BD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</w:p>
    <w:p w:rsidR="3D486D53" w:rsidP="3E88DC4C" w:rsidRDefault="3D486D53" w14:paraId="3D6A65FF" w14:textId="0A662F66">
      <w:pPr>
        <w:pStyle w:val="Normalny"/>
        <w:ind w:left="0"/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Najlepiej pić wodę niegazowaną, w pokojowej tempe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raturze.</w:t>
      </w:r>
      <w:r w:rsidRPr="5BAAE2AB" w:rsidR="35FBAA7F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Dobrze popijać wodę także w trakcie wystąpień, prowadzenia </w:t>
      </w:r>
      <w:r w:rsidRPr="5BAAE2AB" w:rsidR="629B2062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lekcji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czy wykładu. </w:t>
      </w:r>
    </w:p>
    <w:p w:rsidR="3E88DC4C" w:rsidP="3E88DC4C" w:rsidRDefault="3E88DC4C" w14:paraId="6AD5A1BB" w14:textId="11E7CE74">
      <w:pPr>
        <w:pStyle w:val="Normalny"/>
        <w:rPr>
          <w:rFonts w:ascii="Calibri" w:hAnsi="Calibri" w:eastAsia="Calibri" w:cs="Calibri"/>
          <w:color w:val="auto"/>
          <w:sz w:val="24"/>
          <w:szCs w:val="24"/>
        </w:rPr>
      </w:pPr>
    </w:p>
    <w:p w:rsidR="5BAAE2AB" w:rsidP="5BAAE2AB" w:rsidRDefault="5BAAE2AB" w14:paraId="41A762AF" w14:textId="7BA9D00B">
      <w:pPr>
        <w:pStyle w:val="Normalny"/>
        <w:rPr>
          <w:rFonts w:ascii="Calibri" w:hAnsi="Calibri" w:eastAsia="Calibri" w:cs="Calibri"/>
          <w:color w:val="auto"/>
          <w:sz w:val="24"/>
          <w:szCs w:val="24"/>
        </w:rPr>
      </w:pPr>
    </w:p>
    <w:p w:rsidR="5BAAE2AB" w:rsidP="5BAAE2AB" w:rsidRDefault="5BAAE2AB" w14:paraId="1218F679" w14:textId="6FA50340">
      <w:pPr>
        <w:pStyle w:val="Normalny"/>
        <w:rPr>
          <w:rFonts w:ascii="Calibri" w:hAnsi="Calibri" w:eastAsia="Calibri" w:cs="Calibri"/>
          <w:color w:val="auto"/>
          <w:sz w:val="24"/>
          <w:szCs w:val="24"/>
        </w:rPr>
      </w:pPr>
    </w:p>
    <w:p w:rsidR="3E88DC4C" w:rsidP="3E88DC4C" w:rsidRDefault="3E88DC4C" w14:paraId="57A229A5" w14:textId="7BB2352F">
      <w:p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3E88DC4C" w:rsidP="3E88DC4C" w:rsidRDefault="3E88DC4C" w14:paraId="564BAE43" w14:textId="0AE81935">
      <w:p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6F7968B9" w:rsidP="5BAAE2AB" w:rsidRDefault="6F7968B9" w14:paraId="4A0E824A" w14:textId="08CC8F21">
      <w:pPr>
        <w:pStyle w:val="Normalny"/>
        <w:bidi w:val="0"/>
        <w:spacing w:before="0" w:beforeAutospacing="off" w:after="120" w:afterAutospacing="off" w:line="259" w:lineRule="auto"/>
        <w:ind w:left="0" w:right="0"/>
        <w:jc w:val="left"/>
      </w:pPr>
      <w:r w:rsidRPr="5BAAE2AB" w:rsidR="6F7968B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Sen to lekarstwo</w:t>
      </w:r>
    </w:p>
    <w:p w:rsidR="3D486D53" w:rsidP="3E88DC4C" w:rsidRDefault="3D486D53" w14:paraId="04AB4818" w14:textId="7AF3EA12">
      <w:pPr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Następny ważny czynnik funkcjonowania naszego głosu to dbałość o higienę</w:t>
      </w:r>
      <w:r w:rsidRPr="5BAAE2AB" w:rsidR="1A733592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snu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. Regeneracja głosu w trakcie spania jest najbardziej skuteczną formą zapobiegania kontuzjom głosu. </w:t>
      </w:r>
    </w:p>
    <w:p w:rsidR="3D486D53" w:rsidP="5BAAE2AB" w:rsidRDefault="3D486D53" w14:paraId="7C48C7A5" w14:textId="35AC1C82">
      <w:pPr>
        <w:pStyle w:val="Akapitzlist"/>
        <w:numPr>
          <w:ilvl w:val="0"/>
          <w:numId w:val="13"/>
        </w:numPr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>Zawodowi śpiewacy, praktykują także tzw. drzemki w ciągu dnia, gdyż 15</w:t>
      </w:r>
      <w:r w:rsidRPr="5BAAE2AB" w:rsidR="5F48A1E6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 - </w:t>
      </w:r>
      <w:r w:rsidRPr="5BAAE2AB" w:rsidR="3D486D53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20 minutowa drzemka potrafi zdziałać cuda i sprawić, by nasz głos nabrał mocy. Warto z tego korzystać! </w:t>
      </w:r>
      <w:r w:rsidRPr="5BAAE2AB" w:rsidR="67EBF081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>-</w:t>
      </w:r>
      <w:r w:rsidRPr="5BAAE2AB" w:rsidR="67EBF0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o dobroczynnej funkcji “drzemki” mówi Iza </w:t>
      </w:r>
      <w:proofErr w:type="spellStart"/>
      <w:r w:rsidRPr="5BAAE2AB" w:rsidR="0584FBD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24541D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,</w:t>
      </w:r>
      <w:r w:rsidRPr="5BAAE2AB" w:rsidR="24541D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piosenkarka i trener głosu.</w:t>
      </w:r>
    </w:p>
    <w:p w:rsidR="03225DF3" w:rsidP="3E88DC4C" w:rsidRDefault="03225DF3" w14:paraId="4FE952F7" w14:textId="0A6BBF23">
      <w:pPr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5BAAE2AB" w:rsidR="03225DF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Mruczenie dobrą rozgrzewką </w:t>
      </w:r>
    </w:p>
    <w:p w:rsidR="3D486D53" w:rsidP="3E88DC4C" w:rsidRDefault="3D486D53" w14:paraId="6A679026" w14:textId="3C8DD9EB">
      <w:pPr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Ostatnie bardzo ważne zagadnienie to seria ćwiczeń rozgrzewających głos przed wielogodzinnym </w:t>
      </w:r>
      <w:r w:rsidRPr="5BAAE2AB" w:rsidR="424B7546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mówieniem.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Naprawdę warto każdego dnia poświecić 10 minut na proste ćwiczenia, nawet w trakcie drogi do pracy. </w:t>
      </w:r>
    </w:p>
    <w:p w:rsidR="149E9FE8" w:rsidP="5BAAE2AB" w:rsidRDefault="149E9FE8" w14:paraId="604CD2F7" w14:textId="2B3E22CD">
      <w:pPr>
        <w:pStyle w:val="Normalny"/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149E9FE8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- </w:t>
      </w:r>
      <w:r w:rsidRPr="5BAAE2AB" w:rsidR="3D486D53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>Rekomenduję mruczenie, ćwiczenia rozluźniające żuchwę, język, mięśnie wokół ust i przede wszystkim korzeń języka. Może je wykonywać w samochodzie, w metrze, idąc ulicą.</w:t>
      </w:r>
      <w:r w:rsidRPr="5BAAE2AB" w:rsidR="0E6C40DE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 </w:t>
      </w:r>
      <w:r w:rsidRPr="5BAAE2AB" w:rsidR="3D486D53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>Bez przejmowania się, że ktoś na nas patrzy</w:t>
      </w:r>
      <w:r w:rsidRPr="5BAAE2AB" w:rsidR="440ECA20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 –</w:t>
      </w:r>
      <w:r w:rsidRPr="5BAAE2AB" w:rsidR="440ECA20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 jak ćwiczyć </w:t>
      </w:r>
      <w:r w:rsidRPr="5BAAE2AB" w:rsidR="259797C5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 xml:space="preserve">radzi Iza </w:t>
      </w:r>
      <w:proofErr w:type="spellStart"/>
      <w:r w:rsidRPr="5BAAE2AB" w:rsidR="259797C5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259797C5">
        <w:rPr>
          <w:rFonts w:ascii="Calibri" w:hAnsi="Calibri" w:eastAsia="Calibri" w:cs="Calibri"/>
          <w:i w:val="0"/>
          <w:iCs w:val="0"/>
          <w:noProof w:val="0"/>
          <w:color w:val="auto"/>
          <w:sz w:val="24"/>
          <w:szCs w:val="24"/>
          <w:lang w:val="pl-PL"/>
        </w:rPr>
        <w:t>.</w:t>
      </w:r>
    </w:p>
    <w:p w:rsidR="3D486D53" w:rsidP="5BAAE2AB" w:rsidRDefault="3D486D53" w14:paraId="40003642" w14:textId="48636DB5">
      <w:pPr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</w:pPr>
      <w:r w:rsidRPr="5BAAE2AB" w:rsidR="440ECA2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Warto też 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regularnie</w:t>
      </w:r>
      <w:r w:rsidRPr="5BAAE2AB" w:rsidR="1AF14519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uprawiać jakikolwiek sport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</w:t>
      </w:r>
      <w:r w:rsidRPr="5BAAE2AB" w:rsidR="31AD79C9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- bieganie</w:t>
      </w:r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, aerobik, </w:t>
      </w:r>
      <w:proofErr w:type="spellStart"/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pilates</w:t>
      </w:r>
      <w:proofErr w:type="spellEnd"/>
      <w:r w:rsidRPr="5BAAE2AB" w:rsidR="3D486D53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, joga, jazda na rowerze, pływanie</w:t>
      </w:r>
      <w:r w:rsidRPr="5BAAE2AB" w:rsidR="3BE4DEE2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. </w:t>
      </w:r>
      <w:r w:rsidRPr="5BAAE2AB" w:rsidR="35383C1C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</w:t>
      </w:r>
      <w:proofErr w:type="spellStart"/>
      <w:proofErr w:type="spellEnd"/>
    </w:p>
    <w:p w:rsidR="3D486D53" w:rsidP="5BAAE2AB" w:rsidRDefault="3D486D53" w14:paraId="784F5FC0" w14:textId="23576E87">
      <w:pPr>
        <w:pStyle w:val="Akapitzlist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</w:pPr>
      <w:r w:rsidRPr="5BAAE2AB" w:rsidR="35383C1C">
        <w:rPr>
          <w:rFonts w:ascii="Calibri" w:hAnsi="Calibri" w:eastAsia="Calibri" w:cs="Calibri"/>
          <w:i w:val="1"/>
          <w:iCs w:val="1"/>
          <w:noProof w:val="0"/>
          <w:color w:val="auto"/>
          <w:sz w:val="24"/>
          <w:szCs w:val="24"/>
          <w:lang w:val="pl-PL"/>
        </w:rPr>
        <w:t xml:space="preserve">Pamiętajmy, że całe nasze ciało produkuje dźwięk. Od kondycji naszego ciała i umysłu w dużym stopniu zależy także to jak brzmimy - </w:t>
      </w:r>
      <w:r w:rsidRPr="5BAAE2AB" w:rsidR="6F0AA71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dodaje Iza</w:t>
      </w:r>
      <w:r w:rsidRPr="5BAAE2AB" w:rsidR="4807DC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proofErr w:type="spellStart"/>
      <w:r w:rsidRPr="5BAAE2AB" w:rsidR="4807DC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62EAC99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.</w:t>
      </w:r>
    </w:p>
    <w:p w:rsidR="3D486D53" w:rsidP="5BAAE2AB" w:rsidRDefault="3D486D53" w14:paraId="4B8CF813" w14:textId="3D83D7E2">
      <w:pPr>
        <w:pStyle w:val="Normaln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  <w:r>
        <w:br/>
      </w:r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Iza </w:t>
      </w:r>
      <w:proofErr w:type="spellStart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Połońska</w:t>
      </w:r>
      <w:proofErr w:type="spellEnd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to wyjątkowo wszechstronna piosenkarka, śpiewająca od klasyki po jazz, trener głosu, ambasador Fundacji Instytutu </w:t>
      </w:r>
      <w:proofErr w:type="spellStart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Ericksonowskiego</w:t>
      </w:r>
      <w:proofErr w:type="spellEnd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, doktor sztuk muzycznych. Twórczyni i propagatorka własnej metody szkoleniowej. Wydała 2 płyty solowe: PEJZAŻ BEZ CIEBIE (</w:t>
      </w:r>
      <w:proofErr w:type="spellStart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Dux</w:t>
      </w:r>
      <w:proofErr w:type="spellEnd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2019) i SING! OSIECKA (</w:t>
      </w:r>
      <w:proofErr w:type="spellStart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Soliton</w:t>
      </w:r>
      <w:proofErr w:type="spellEnd"/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 xml:space="preserve"> 2021).</w:t>
      </w:r>
    </w:p>
    <w:p w:rsidR="34825630" w:rsidP="5BAAE2AB" w:rsidRDefault="34825630" w14:paraId="369A01CA" w14:textId="627BD4A3">
      <w:pPr>
        <w:pStyle w:val="Normaln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Występowała na większości europejskich scen koncertowych oraz m.in. w Bibliotece Polskiej w Paryżu, czy w legendarnej Piwnicy Artystycznej Kurylewiczów w Warszawie. Do wyjątkowych zalicza współpracę z Janem Młynarskim, Zbigniewem Zamachowskim, Mieczysławem Szcześniakiem, Anną Dymną. Ostatnie 5 lat wypełniły jej koncerty z Orkiestrami Filharmonicznymi z projektami POŁOŃSKA śpiewa OSIECKĄ, MŁYNARSKI SYMFONICZNIE, KRAJEWSKI SYMFONICZNIE.</w:t>
      </w:r>
    </w:p>
    <w:p w:rsidR="34825630" w:rsidP="5BAAE2AB" w:rsidRDefault="34825630" w14:paraId="6FFA6FB7" w14:textId="142ACFE3">
      <w:pPr>
        <w:pStyle w:val="Normaln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</w:pPr>
      <w:r w:rsidRPr="5BAAE2AB" w:rsidR="34825630">
        <w:rPr>
          <w:rFonts w:ascii="Calibri" w:hAnsi="Calibri" w:eastAsia="Calibri" w:cs="Calibri"/>
          <w:noProof w:val="0"/>
          <w:color w:val="auto"/>
          <w:sz w:val="24"/>
          <w:szCs w:val="24"/>
          <w:lang w:val="pl-PL"/>
        </w:rPr>
        <w:t>Jest także trenerem wokalnym, współpracuje z teatrami przygotowując aktorów do spektakli. Prowadzi szkolenia z ludźmi biznesu pomagając pozbyć się tremy w trakcie wystąpień publicznych oraz szkoli dzieci zarówno muzycznie, jak i dodając ich głosom siłę i pewność siebie.</w:t>
      </w:r>
    </w:p>
    <w:p w:rsidR="3E88DC4C" w:rsidP="7815E85C" w:rsidRDefault="3E88DC4C" w14:paraId="57403909" w14:textId="3D5F72B4">
      <w:pPr>
        <w:pStyle w:val="Normalny"/>
        <w:rPr>
          <w:rFonts w:ascii="Calibri" w:hAnsi="Calibri" w:eastAsia="Calibri" w:cs="Calibri"/>
          <w:color w:val="auto"/>
          <w:sz w:val="24"/>
          <w:szCs w:val="24"/>
        </w:rPr>
      </w:pPr>
    </w:p>
    <w:p w:rsidR="3E88DC4C" w:rsidP="3E88DC4C" w:rsidRDefault="3E88DC4C" w14:paraId="7A71F5BA" w14:textId="4503596F">
      <w:pPr>
        <w:pStyle w:val="Normalny"/>
        <w:rPr>
          <w:rFonts w:ascii="Calibri" w:hAnsi="Calibri" w:eastAsia="Calibri" w:cs="Calibri"/>
          <w:color w:val="auto"/>
          <w:sz w:val="24"/>
          <w:szCs w:val="24"/>
        </w:rPr>
      </w:pPr>
    </w:p>
    <w:sectPr w:rsidR="00D03AC1" w:rsidSect="00C64CDA">
      <w:footerReference w:type="default" r:id="rId7"/>
      <w:pgSz w:w="11906" w:h="16838" w:orient="portrait" w:code="9"/>
      <w:pgMar w:top="1440" w:right="1440" w:bottom="1800" w:left="1440" w:header="720" w:footer="1008" w:gutter="0"/>
      <w:cols w:space="720"/>
      <w:titlePg/>
      <w:docGrid w:linePitch="408"/>
      <w:headerReference w:type="default" r:id="R579a87d6010a4de6"/>
      <w:headerReference w:type="first" r:id="Rceb6630369904c03"/>
      <w:footerReference w:type="first" r:id="R87ae50894327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Stopka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EE3E7C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86BD19" w:rsidTr="7D86BD19" w14:paraId="25E7B154">
      <w:tc>
        <w:tcPr>
          <w:tcW w:w="3005" w:type="dxa"/>
          <w:tcMar/>
        </w:tcPr>
        <w:p w:rsidR="7D86BD19" w:rsidP="7D86BD19" w:rsidRDefault="7D86BD19" w14:paraId="46F438FF" w14:textId="37CED5AA">
          <w:pPr>
            <w:pStyle w:val="Nagwek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86BD19" w:rsidP="7D86BD19" w:rsidRDefault="7D86BD19" w14:paraId="4A252E90" w14:textId="3389BC99">
          <w:pPr>
            <w:pStyle w:val="Nagwek"/>
            <w:bidi w:val="0"/>
            <w:jc w:val="center"/>
          </w:pPr>
        </w:p>
      </w:tc>
      <w:tc>
        <w:tcPr>
          <w:tcW w:w="3005" w:type="dxa"/>
          <w:tcMar/>
        </w:tcPr>
        <w:p w:rsidR="7D86BD19" w:rsidP="7D86BD19" w:rsidRDefault="7D86BD19" w14:paraId="24D5BAC9" w14:textId="017902AD">
          <w:pPr>
            <w:pStyle w:val="Nagwek"/>
            <w:bidi w:val="0"/>
            <w:ind w:right="-115"/>
            <w:jc w:val="right"/>
          </w:pPr>
        </w:p>
      </w:tc>
    </w:tr>
  </w:tbl>
  <w:p w:rsidR="7D86BD19" w:rsidP="7D86BD19" w:rsidRDefault="7D86BD19" w14:paraId="1570BEF0" w14:textId="70DBF01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86BD19" w:rsidTr="7D86BD19" w14:paraId="1D0782FD">
      <w:tc>
        <w:tcPr>
          <w:tcW w:w="3005" w:type="dxa"/>
          <w:tcMar/>
        </w:tcPr>
        <w:p w:rsidR="7D86BD19" w:rsidP="7D86BD19" w:rsidRDefault="7D86BD19" w14:paraId="5FFAD3EC" w14:textId="354AB0F0">
          <w:pPr>
            <w:pStyle w:val="Nagwek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86BD19" w:rsidP="7D86BD19" w:rsidRDefault="7D86BD19" w14:paraId="355C2571" w14:textId="1843452B">
          <w:pPr>
            <w:pStyle w:val="Nagwek"/>
            <w:bidi w:val="0"/>
            <w:jc w:val="center"/>
          </w:pPr>
        </w:p>
      </w:tc>
      <w:tc>
        <w:tcPr>
          <w:tcW w:w="3005" w:type="dxa"/>
          <w:tcMar/>
        </w:tcPr>
        <w:p w:rsidR="7D86BD19" w:rsidP="7D86BD19" w:rsidRDefault="7D86BD19" w14:paraId="60A32DFE" w14:textId="50D47B6F">
          <w:pPr>
            <w:pStyle w:val="Nagwek"/>
            <w:bidi w:val="0"/>
            <w:ind w:right="-115"/>
            <w:jc w:val="right"/>
          </w:pPr>
        </w:p>
      </w:tc>
    </w:tr>
  </w:tbl>
  <w:p w:rsidR="7D86BD19" w:rsidP="7D86BD19" w:rsidRDefault="7D86BD19" w14:paraId="3EDDA3EC" w14:textId="42DACCC8">
    <w:pPr>
      <w:pStyle w:val="Nagwek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86BD19" w:rsidTr="7D86BD19" w14:paraId="44B7CF31">
      <w:tc>
        <w:tcPr>
          <w:tcW w:w="3005" w:type="dxa"/>
          <w:tcMar/>
        </w:tcPr>
        <w:p w:rsidR="7D86BD19" w:rsidP="7D86BD19" w:rsidRDefault="7D86BD19" w14:paraId="3F7D0CCC" w14:textId="13A1F8D1">
          <w:pPr>
            <w:pStyle w:val="Nagwek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86BD19" w:rsidP="7D86BD19" w:rsidRDefault="7D86BD19" w14:paraId="4661C25C" w14:textId="416F77FE">
          <w:pPr>
            <w:pStyle w:val="Nagwek"/>
            <w:bidi w:val="0"/>
            <w:jc w:val="center"/>
          </w:pPr>
        </w:p>
      </w:tc>
      <w:tc>
        <w:tcPr>
          <w:tcW w:w="3005" w:type="dxa"/>
          <w:tcMar/>
        </w:tcPr>
        <w:p w:rsidR="7D86BD19" w:rsidP="7D86BD19" w:rsidRDefault="7D86BD19" w14:paraId="56CB798A" w14:textId="70C390E9">
          <w:pPr>
            <w:pStyle w:val="Nagwek"/>
            <w:bidi w:val="0"/>
            <w:ind w:right="-115"/>
            <w:jc w:val="right"/>
          </w:pPr>
        </w:p>
      </w:tc>
    </w:tr>
  </w:tbl>
  <w:p w:rsidR="7D86BD19" w:rsidP="7D86BD19" w:rsidRDefault="7D86BD19" w14:paraId="74E94323" w14:textId="101DA5E3">
    <w:pPr>
      <w:pStyle w:val="Nagwek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dg0jRDJLlJuIrf" int2:id="5lnczEOj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4c32d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2082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709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d0ff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3bbe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45638"/>
    <w:rsid w:val="0013AC67"/>
    <w:rsid w:val="00233CAE"/>
    <w:rsid w:val="003654EC"/>
    <w:rsid w:val="00447041"/>
    <w:rsid w:val="0058464E"/>
    <w:rsid w:val="00674A56"/>
    <w:rsid w:val="00733795"/>
    <w:rsid w:val="007962A0"/>
    <w:rsid w:val="0080382F"/>
    <w:rsid w:val="009D2B19"/>
    <w:rsid w:val="00AC06C1"/>
    <w:rsid w:val="00ADA985"/>
    <w:rsid w:val="00B045AF"/>
    <w:rsid w:val="00C00CB4"/>
    <w:rsid w:val="00C64CDA"/>
    <w:rsid w:val="00C922B4"/>
    <w:rsid w:val="00D03AC1"/>
    <w:rsid w:val="00DC274F"/>
    <w:rsid w:val="00DC2CF0"/>
    <w:rsid w:val="00EE3E7C"/>
    <w:rsid w:val="0210AF42"/>
    <w:rsid w:val="0232E785"/>
    <w:rsid w:val="03225DF3"/>
    <w:rsid w:val="035E51BE"/>
    <w:rsid w:val="0362A0EC"/>
    <w:rsid w:val="051BC7BF"/>
    <w:rsid w:val="0584FBD0"/>
    <w:rsid w:val="06C745AB"/>
    <w:rsid w:val="08997DE9"/>
    <w:rsid w:val="09802196"/>
    <w:rsid w:val="0AD0DF7D"/>
    <w:rsid w:val="0B446785"/>
    <w:rsid w:val="0C3DA500"/>
    <w:rsid w:val="0CE48A34"/>
    <w:rsid w:val="0D573770"/>
    <w:rsid w:val="0D8A8E5B"/>
    <w:rsid w:val="0E6C40DE"/>
    <w:rsid w:val="0F265EBC"/>
    <w:rsid w:val="1089AD33"/>
    <w:rsid w:val="10C4961E"/>
    <w:rsid w:val="1113360E"/>
    <w:rsid w:val="119BD8B2"/>
    <w:rsid w:val="12020B41"/>
    <w:rsid w:val="1307090B"/>
    <w:rsid w:val="130D8046"/>
    <w:rsid w:val="130DDB7F"/>
    <w:rsid w:val="149E9FE8"/>
    <w:rsid w:val="151E9781"/>
    <w:rsid w:val="16977A46"/>
    <w:rsid w:val="16DE292E"/>
    <w:rsid w:val="1761501B"/>
    <w:rsid w:val="17D15F39"/>
    <w:rsid w:val="1A0D1D26"/>
    <w:rsid w:val="1A733592"/>
    <w:rsid w:val="1AF14519"/>
    <w:rsid w:val="1EBC154A"/>
    <w:rsid w:val="1F88455E"/>
    <w:rsid w:val="212403DA"/>
    <w:rsid w:val="2161BD2B"/>
    <w:rsid w:val="22525509"/>
    <w:rsid w:val="230FFEC1"/>
    <w:rsid w:val="24541D7C"/>
    <w:rsid w:val="24754B9A"/>
    <w:rsid w:val="250DA72F"/>
    <w:rsid w:val="259797C5"/>
    <w:rsid w:val="25DC082B"/>
    <w:rsid w:val="26638D91"/>
    <w:rsid w:val="27170007"/>
    <w:rsid w:val="27CE5AA6"/>
    <w:rsid w:val="280AFED4"/>
    <w:rsid w:val="282D269A"/>
    <w:rsid w:val="291F7CAE"/>
    <w:rsid w:val="29504A28"/>
    <w:rsid w:val="2A32D5BE"/>
    <w:rsid w:val="2A4EA0C9"/>
    <w:rsid w:val="2A78F1EF"/>
    <w:rsid w:val="2AD71B9C"/>
    <w:rsid w:val="2C8AB1E7"/>
    <w:rsid w:val="2CAA69FC"/>
    <w:rsid w:val="2CE36939"/>
    <w:rsid w:val="2E1852E2"/>
    <w:rsid w:val="2E625F55"/>
    <w:rsid w:val="2F43684D"/>
    <w:rsid w:val="2FD409DA"/>
    <w:rsid w:val="2FEA7506"/>
    <w:rsid w:val="303529DA"/>
    <w:rsid w:val="31722385"/>
    <w:rsid w:val="31AD79C9"/>
    <w:rsid w:val="31D0FA3B"/>
    <w:rsid w:val="31F8F0C1"/>
    <w:rsid w:val="3354B36A"/>
    <w:rsid w:val="3364E1A8"/>
    <w:rsid w:val="3394C122"/>
    <w:rsid w:val="33FB4CDE"/>
    <w:rsid w:val="3404D040"/>
    <w:rsid w:val="34825630"/>
    <w:rsid w:val="3525CC8F"/>
    <w:rsid w:val="35383C1C"/>
    <w:rsid w:val="357E487E"/>
    <w:rsid w:val="35FBAA7F"/>
    <w:rsid w:val="365068C4"/>
    <w:rsid w:val="36522F2C"/>
    <w:rsid w:val="36835A0D"/>
    <w:rsid w:val="37957B8D"/>
    <w:rsid w:val="37DC5E8E"/>
    <w:rsid w:val="3858352C"/>
    <w:rsid w:val="386896EC"/>
    <w:rsid w:val="3A0402A6"/>
    <w:rsid w:val="3A89D58A"/>
    <w:rsid w:val="3B56CB30"/>
    <w:rsid w:val="3BBBA480"/>
    <w:rsid w:val="3BE4DEE2"/>
    <w:rsid w:val="3CF29B91"/>
    <w:rsid w:val="3D486D53"/>
    <w:rsid w:val="3D86693E"/>
    <w:rsid w:val="3DA82F16"/>
    <w:rsid w:val="3E1E99E2"/>
    <w:rsid w:val="3E538D98"/>
    <w:rsid w:val="3E88DC4C"/>
    <w:rsid w:val="3F6F872C"/>
    <w:rsid w:val="3FAF3D69"/>
    <w:rsid w:val="3FC634E9"/>
    <w:rsid w:val="4123A3C5"/>
    <w:rsid w:val="4214E9ED"/>
    <w:rsid w:val="424B7546"/>
    <w:rsid w:val="429119C6"/>
    <w:rsid w:val="42BF7426"/>
    <w:rsid w:val="4302D77E"/>
    <w:rsid w:val="432936DC"/>
    <w:rsid w:val="438AB481"/>
    <w:rsid w:val="440ECA20"/>
    <w:rsid w:val="4412D428"/>
    <w:rsid w:val="4474253A"/>
    <w:rsid w:val="4522D901"/>
    <w:rsid w:val="457852C6"/>
    <w:rsid w:val="465E9F7D"/>
    <w:rsid w:val="4807DCC7"/>
    <w:rsid w:val="482A6A33"/>
    <w:rsid w:val="4A37D6C1"/>
    <w:rsid w:val="4A4C2E85"/>
    <w:rsid w:val="4B65779E"/>
    <w:rsid w:val="4C99A422"/>
    <w:rsid w:val="4CCF46FF"/>
    <w:rsid w:val="4D10ACE1"/>
    <w:rsid w:val="4D97B884"/>
    <w:rsid w:val="4E0EB8D6"/>
    <w:rsid w:val="4ED9D852"/>
    <w:rsid w:val="4FA9741F"/>
    <w:rsid w:val="52840C9C"/>
    <w:rsid w:val="528D3296"/>
    <w:rsid w:val="52CF46E0"/>
    <w:rsid w:val="52EA92AB"/>
    <w:rsid w:val="53FF5632"/>
    <w:rsid w:val="54754F3A"/>
    <w:rsid w:val="5673BDAA"/>
    <w:rsid w:val="572B84D7"/>
    <w:rsid w:val="575EDFE7"/>
    <w:rsid w:val="57E7E72B"/>
    <w:rsid w:val="588EFD83"/>
    <w:rsid w:val="58E20B82"/>
    <w:rsid w:val="5A021508"/>
    <w:rsid w:val="5A86FE9F"/>
    <w:rsid w:val="5AA7C3AE"/>
    <w:rsid w:val="5B9DE569"/>
    <w:rsid w:val="5BAAE2AB"/>
    <w:rsid w:val="5C22CF00"/>
    <w:rsid w:val="5CBB3197"/>
    <w:rsid w:val="5E1508A8"/>
    <w:rsid w:val="5E4E2BD6"/>
    <w:rsid w:val="5F1C10EA"/>
    <w:rsid w:val="5F48A1E6"/>
    <w:rsid w:val="5F5DDBFD"/>
    <w:rsid w:val="608C3E60"/>
    <w:rsid w:val="608EB58E"/>
    <w:rsid w:val="6163F37E"/>
    <w:rsid w:val="61C9AD6A"/>
    <w:rsid w:val="622A85EF"/>
    <w:rsid w:val="6268A96F"/>
    <w:rsid w:val="629B2062"/>
    <w:rsid w:val="62EAC993"/>
    <w:rsid w:val="665584FD"/>
    <w:rsid w:val="66AC91DC"/>
    <w:rsid w:val="66ADFF55"/>
    <w:rsid w:val="6713C570"/>
    <w:rsid w:val="6734F836"/>
    <w:rsid w:val="67A84D87"/>
    <w:rsid w:val="67D82D01"/>
    <w:rsid w:val="67EBF081"/>
    <w:rsid w:val="68C4026E"/>
    <w:rsid w:val="68E829AB"/>
    <w:rsid w:val="698D25BF"/>
    <w:rsid w:val="6A9D2269"/>
    <w:rsid w:val="6AA2261E"/>
    <w:rsid w:val="6BEBA617"/>
    <w:rsid w:val="6BF2CB75"/>
    <w:rsid w:val="6D6C8321"/>
    <w:rsid w:val="6DBB9ACE"/>
    <w:rsid w:val="6F0AA71C"/>
    <w:rsid w:val="6F74036A"/>
    <w:rsid w:val="6F775895"/>
    <w:rsid w:val="6F7968B9"/>
    <w:rsid w:val="728F0BF1"/>
    <w:rsid w:val="761A185B"/>
    <w:rsid w:val="76959623"/>
    <w:rsid w:val="76FD3B86"/>
    <w:rsid w:val="77D15670"/>
    <w:rsid w:val="77D41BA2"/>
    <w:rsid w:val="77D9123E"/>
    <w:rsid w:val="7815E85C"/>
    <w:rsid w:val="7933D4B7"/>
    <w:rsid w:val="7AD89457"/>
    <w:rsid w:val="7D86BD19"/>
    <w:rsid w:val="7D995473"/>
    <w:rsid w:val="7E8286BD"/>
    <w:rsid w:val="7EA1ED68"/>
    <w:rsid w:val="7F9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3360E"/>
  <w15:chartTrackingRefBased/>
  <w15:docId w15:val="{6FC8891C-3875-499A-BAC6-B17670ED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pPr>
      <w:numPr>
        <w:numId w:val="1"/>
      </w:numPr>
    </w:pPr>
  </w:style>
  <w:style w:type="character" w:styleId="Nagwek1Znak" w:customStyle="1">
    <w:name w:val="Nagłówek 1 Znak"/>
    <w:basedOn w:val="Domylnaczcionkaakapitu"/>
    <w:link w:val="Nagwek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pPr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qFormat/>
    <w:pPr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ytuZnak" w:customStyle="1">
    <w:name w:val="Tytuł Znak"/>
    <w:basedOn w:val="Domylnaczcionkaakapitu"/>
    <w:link w:val="Tytu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PodtytuZnak" w:customStyle="1">
    <w:name w:val="Podtytuł Znak"/>
    <w:basedOn w:val="Domylnaczcionkaakapitu"/>
    <w:link w:val="Podtytu"/>
    <w:uiPriority w:val="11"/>
    <w:semiHidden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Nagwek2Znak" w:customStyle="1">
    <w:name w:val="Nagłówek 2 Znak"/>
    <w:basedOn w:val="Domylnaczcionkaakapitu"/>
    <w:link w:val="Nagwek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Nagwek5Znak" w:customStyle="1">
    <w:name w:val="Nagłówek 5 Znak"/>
    <w:basedOn w:val="Domylnaczcionkaakapitu"/>
    <w:link w:val="Nagwek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Nagwek6Znak" w:customStyle="1">
    <w:name w:val="Nagłówek 6 Znak"/>
    <w:basedOn w:val="Domylnaczcionkaakapitu"/>
    <w:link w:val="Nagwek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Nagwek7Znak" w:customStyle="1">
    <w:name w:val="Nagłówek 7 Znak"/>
    <w:basedOn w:val="Domylnaczcionkaakapitu"/>
    <w:link w:val="Nagwek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Nagwek8Znak" w:customStyle="1">
    <w:name w:val="Nagłówek 8 Znak"/>
    <w:basedOn w:val="Domylnaczcionkaakapitu"/>
    <w:link w:val="Nagwek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Nagwek9Znak" w:customStyle="1">
    <w:name w:val="Nagłówek 9 Znak"/>
    <w:basedOn w:val="Domylnaczcionkaakapitu"/>
    <w:link w:val="Nagwek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ytatZnak" w:customStyle="1">
    <w:name w:val="Cytat Znak"/>
    <w:basedOn w:val="Domylnaczcionkaakapitu"/>
    <w:link w:val="Cytat"/>
    <w:uiPriority w:val="29"/>
    <w:semiHidden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CytatintensywnyZnak" w:customStyle="1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ZwrotpoegnalnyZnak" w:customStyle="1">
    <w:name w:val="Zwrot pożegnalny Znak"/>
    <w:basedOn w:val="Domylnaczcionkaakapitu"/>
    <w:link w:val="Zwrotpoegnalny"/>
    <w:uiPriority w:val="99"/>
    <w:semiHidden/>
    <w:rsid w:val="00DC2CF0"/>
  </w:style>
  <w:style w:type="table" w:styleId="Kolorowasiatka">
    <w:name w:val="Colorful Grid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styleId="DataZnak" w:customStyle="1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styleId="Podpise-mailZnak" w:customStyle="1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siatki3">
    <w:name w:val="Grid Table 3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siatki3akcent1">
    <w:name w:val="Grid Table 3 Accent 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Tabelasiatki3akcent2">
    <w:name w:val="Grid Table 3 Accent 2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Tabelasiatki3akcent3">
    <w:name w:val="Grid Table 3 Accent 3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Tabelasiatki3akcent4">
    <w:name w:val="Grid Table 3 Accent 4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Tabelasiatki3akcent5">
    <w:name w:val="Grid Table 3 Accent 5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Tabelasiatki3akcent6">
    <w:name w:val="Grid Table 3 Accent 6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Tabelasiatki4">
    <w:name w:val="Grid Table 4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-adresZnak" w:customStyle="1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Jasnasiatka">
    <w:name w:val="Light Grid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DC2CF0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listy2">
    <w:name w:val="List Table 2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listy3">
    <w:name w:val="List Table 3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NagwekwiadomociZnak" w:customStyle="1">
    <w:name w:val="Nagłówek wiadomości Znak"/>
    <w:basedOn w:val="Domylnaczcionkaakapitu"/>
    <w:link w:val="Nagwekwiadomoci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styleId="NagweknotatkiZnak" w:customStyle="1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styleId="Zwykatabela1">
    <w:name w:val="Plain Table 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Zwykatabela3">
    <w:name w:val="Plain Table 3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styleId="ZwrotgrzecznociowyZnak" w:customStyle="1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PodpisZnak" w:customStyle="1">
    <w:name w:val="Podpis Znak"/>
    <w:basedOn w:val="Domylnaczcionkaakapitu"/>
    <w:link w:val="Podpis"/>
    <w:uiPriority w:val="99"/>
    <w:semiHidden/>
    <w:rsid w:val="00DC2CF0"/>
  </w:style>
  <w:style w:type="character" w:styleId="Hiperlinkinteligentny">
    <w:name w:val="Smart Hyperlink"/>
    <w:basedOn w:val="Domylnaczcionkaakapitu"/>
    <w:uiPriority w:val="99"/>
    <w:semiHidden/>
    <w:unhideWhenUsed/>
    <w:rsid w:val="00DC2CF0"/>
    <w:rPr>
      <w:u w:val="dotted"/>
    </w:rPr>
  </w:style>
  <w:style w:type="table" w:styleId="Tabela-Efekty3D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iatkatabelijasna">
    <w:name w:val="Grid Table Light"/>
    <w:basedOn w:val="Standardowy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4ce88dffda184ff9" /><Relationship Type="http://schemas.openxmlformats.org/officeDocument/2006/relationships/header" Target="header.xml" Id="R579a87d6010a4de6" /><Relationship Type="http://schemas.openxmlformats.org/officeDocument/2006/relationships/header" Target="header2.xml" Id="Rceb6630369904c03" /><Relationship Type="http://schemas.openxmlformats.org/officeDocument/2006/relationships/footer" Target="footer2.xml" Id="R87ae508943274001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Andrzej Sieczkowski</lastModifiedBy>
  <revision>7</revision>
  <dcterms:created xsi:type="dcterms:W3CDTF">2022-08-23T11:14:19.8541659Z</dcterms:created>
  <dcterms:modified xsi:type="dcterms:W3CDTF">2022-08-24T11:25:08.9025923Z</dcterms:modified>
  <dc:creator>Andrzej Sieczkowski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